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E2C" w:rsidRDefault="00403E2C" w:rsidP="00403E2C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403E2C">
        <w:rPr>
          <w:rFonts w:ascii="Arial" w:eastAsia="Calibri" w:hAnsi="Arial" w:cs="Arial"/>
          <w:bCs/>
          <w:i/>
          <w:iCs/>
          <w:kern w:val="36"/>
        </w:rPr>
        <w:t>Федеральный закон от 29.06.2021 N 234-ФЗ</w:t>
      </w:r>
      <w:r w:rsidRPr="00194667">
        <w:rPr>
          <w:rFonts w:ascii="Arial" w:hAnsi="Arial" w:cs="Arial"/>
          <w:i/>
        </w:rPr>
        <w:t>.</w:t>
      </w:r>
    </w:p>
    <w:p w:rsidR="00403E2C" w:rsidRPr="00194667" w:rsidRDefault="00403E2C" w:rsidP="00403E2C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</w:p>
    <w:p w:rsidR="00403E2C" w:rsidRPr="000450A5" w:rsidRDefault="00403E2C" w:rsidP="00403E2C">
      <w:pPr>
        <w:spacing w:after="120"/>
        <w:jc w:val="both"/>
        <w:rPr>
          <w:rFonts w:ascii="Arial" w:hAnsi="Arial" w:cs="Arial"/>
        </w:rPr>
      </w:pPr>
      <w:r w:rsidRPr="000450A5">
        <w:rPr>
          <w:rFonts w:ascii="Arial" w:hAnsi="Arial" w:cs="Arial"/>
        </w:rPr>
        <w:t>Гражданину (должнику в исполнительном производстве) дадут право подать приставам заявление о сохранении ежемесячного дохода в размере прожиточного минимума. При наличии иждивенцев гражданин сможет попросить суд уберечь от взыскания более значительную сумму. Поправки вступят в силу 01.02.2022.</w:t>
      </w:r>
    </w:p>
    <w:p w:rsidR="00403E2C" w:rsidRDefault="00403E2C" w:rsidP="00403E2C">
      <w:pPr>
        <w:spacing w:after="120"/>
        <w:jc w:val="both"/>
        <w:rPr>
          <w:rFonts w:ascii="Arial" w:hAnsi="Arial" w:cs="Arial"/>
        </w:rPr>
      </w:pPr>
      <w:r w:rsidRPr="000450A5">
        <w:rPr>
          <w:rFonts w:ascii="Arial" w:hAnsi="Arial" w:cs="Arial"/>
        </w:rPr>
        <w:t>Банки будут обязаны соблюдать это требование. Его должны учитывать и работодатели при удержании денег из зарплаты, кроме случаев, когда с гражданина взыскивают, например, алименты или возмещение ущерба от преступления.</w:t>
      </w:r>
    </w:p>
    <w:p w:rsidR="00403E2C" w:rsidRDefault="00403E2C" w:rsidP="00403E2C">
      <w:pPr>
        <w:spacing w:after="120"/>
        <w:jc w:val="both"/>
        <w:rPr>
          <w:rFonts w:ascii="Arial" w:hAnsi="Arial" w:cs="Arial"/>
        </w:rPr>
      </w:pPr>
    </w:p>
    <w:p w:rsidR="00403E2C" w:rsidRDefault="00403E2C" w:rsidP="00403E2C">
      <w:pPr>
        <w:spacing w:after="120"/>
        <w:jc w:val="both"/>
        <w:rPr>
          <w:rFonts w:ascii="Arial" w:hAnsi="Arial" w:cs="Arial"/>
          <w:i/>
        </w:rPr>
      </w:pPr>
      <w:r w:rsidRPr="00403E2C">
        <w:rPr>
          <w:rFonts w:ascii="Arial" w:eastAsia="Calibri" w:hAnsi="Arial" w:cs="Arial"/>
          <w:bCs/>
          <w:i/>
          <w:iCs/>
          <w:kern w:val="36"/>
        </w:rPr>
        <w:t>Федеральный закон от 28.06.2021 N 219-ФЗ</w:t>
      </w:r>
      <w:r w:rsidRPr="00194667">
        <w:rPr>
          <w:rFonts w:ascii="Arial" w:hAnsi="Arial" w:cs="Arial"/>
          <w:i/>
        </w:rPr>
        <w:t>.</w:t>
      </w:r>
    </w:p>
    <w:p w:rsidR="00403E2C" w:rsidRPr="00194667" w:rsidRDefault="00403E2C" w:rsidP="00403E2C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</w:p>
    <w:p w:rsidR="00403E2C" w:rsidRPr="000C2AE7" w:rsidRDefault="00403E2C" w:rsidP="00403E2C">
      <w:pPr>
        <w:jc w:val="both"/>
        <w:rPr>
          <w:rFonts w:ascii="Arial" w:hAnsi="Arial" w:cs="Arial"/>
        </w:rPr>
      </w:pPr>
      <w:r w:rsidRPr="000C2AE7">
        <w:rPr>
          <w:rFonts w:ascii="Arial" w:hAnsi="Arial" w:cs="Arial"/>
        </w:rPr>
        <w:t xml:space="preserve">Указывать сведения о свободных должностях на платформе </w:t>
      </w:r>
      <w:r>
        <w:rPr>
          <w:rFonts w:ascii="Arial" w:hAnsi="Arial" w:cs="Arial"/>
        </w:rPr>
        <w:t>«</w:t>
      </w:r>
      <w:r w:rsidRPr="000C2AE7">
        <w:rPr>
          <w:rFonts w:ascii="Arial" w:hAnsi="Arial" w:cs="Arial"/>
        </w:rPr>
        <w:t>Работа в России</w:t>
      </w:r>
      <w:r>
        <w:rPr>
          <w:rFonts w:ascii="Arial" w:hAnsi="Arial" w:cs="Arial"/>
        </w:rPr>
        <w:t>»</w:t>
      </w:r>
      <w:r w:rsidRPr="000C2AE7">
        <w:rPr>
          <w:rFonts w:ascii="Arial" w:hAnsi="Arial" w:cs="Arial"/>
        </w:rPr>
        <w:t xml:space="preserve"> с 01.01.2022 должны:</w:t>
      </w:r>
    </w:p>
    <w:p w:rsidR="00403E2C" w:rsidRPr="000C2AE7" w:rsidRDefault="00403E2C" w:rsidP="00403E2C">
      <w:pPr>
        <w:numPr>
          <w:ilvl w:val="0"/>
          <w:numId w:val="1"/>
        </w:numPr>
        <w:ind w:left="426"/>
        <w:jc w:val="both"/>
        <w:rPr>
          <w:rFonts w:ascii="Arial" w:hAnsi="Arial" w:cs="Arial"/>
        </w:rPr>
      </w:pPr>
      <w:r w:rsidRPr="000C2AE7">
        <w:rPr>
          <w:rFonts w:ascii="Arial" w:hAnsi="Arial" w:cs="Arial"/>
        </w:rPr>
        <w:t>организации со среднесписочной численностью за предшествующий год более 25 человек;</w:t>
      </w:r>
    </w:p>
    <w:p w:rsidR="00403E2C" w:rsidRPr="000C2AE7" w:rsidRDefault="00403E2C" w:rsidP="00403E2C">
      <w:pPr>
        <w:numPr>
          <w:ilvl w:val="0"/>
          <w:numId w:val="1"/>
        </w:numPr>
        <w:ind w:left="426"/>
        <w:jc w:val="both"/>
        <w:rPr>
          <w:rFonts w:ascii="Arial" w:hAnsi="Arial" w:cs="Arial"/>
        </w:rPr>
      </w:pPr>
      <w:r w:rsidRPr="000C2AE7">
        <w:rPr>
          <w:rFonts w:ascii="Arial" w:hAnsi="Arial" w:cs="Arial"/>
        </w:rPr>
        <w:t xml:space="preserve">вновь </w:t>
      </w:r>
      <w:proofErr w:type="gramStart"/>
      <w:r w:rsidRPr="000C2AE7">
        <w:rPr>
          <w:rFonts w:ascii="Arial" w:hAnsi="Arial" w:cs="Arial"/>
        </w:rPr>
        <w:t>созданные</w:t>
      </w:r>
      <w:proofErr w:type="gramEnd"/>
      <w:r w:rsidRPr="000C2AE7">
        <w:rPr>
          <w:rFonts w:ascii="Arial" w:hAnsi="Arial" w:cs="Arial"/>
        </w:rPr>
        <w:t xml:space="preserve">, в том числе реорганизованные, </w:t>
      </w:r>
      <w:proofErr w:type="spellStart"/>
      <w:r w:rsidRPr="000C2AE7">
        <w:rPr>
          <w:rFonts w:ascii="Arial" w:hAnsi="Arial" w:cs="Arial"/>
        </w:rPr>
        <w:t>юрлица</w:t>
      </w:r>
      <w:proofErr w:type="spellEnd"/>
      <w:r w:rsidRPr="000C2AE7">
        <w:rPr>
          <w:rFonts w:ascii="Arial" w:hAnsi="Arial" w:cs="Arial"/>
        </w:rPr>
        <w:t xml:space="preserve"> с таким количеством работников;</w:t>
      </w:r>
    </w:p>
    <w:p w:rsidR="00403E2C" w:rsidRPr="000C2AE7" w:rsidRDefault="00403E2C" w:rsidP="00403E2C">
      <w:pPr>
        <w:numPr>
          <w:ilvl w:val="0"/>
          <w:numId w:val="1"/>
        </w:numPr>
        <w:ind w:left="426"/>
        <w:jc w:val="both"/>
        <w:rPr>
          <w:rFonts w:ascii="Arial" w:hAnsi="Arial" w:cs="Arial"/>
        </w:rPr>
      </w:pPr>
      <w:r w:rsidRPr="000C2AE7">
        <w:rPr>
          <w:rFonts w:ascii="Arial" w:hAnsi="Arial" w:cs="Arial"/>
        </w:rPr>
        <w:t xml:space="preserve">органы </w:t>
      </w:r>
      <w:proofErr w:type="spellStart"/>
      <w:r w:rsidRPr="000C2AE7">
        <w:rPr>
          <w:rFonts w:ascii="Arial" w:hAnsi="Arial" w:cs="Arial"/>
        </w:rPr>
        <w:t>госвласти</w:t>
      </w:r>
      <w:proofErr w:type="spellEnd"/>
      <w:r w:rsidRPr="000C2AE7">
        <w:rPr>
          <w:rFonts w:ascii="Arial" w:hAnsi="Arial" w:cs="Arial"/>
        </w:rPr>
        <w:t xml:space="preserve"> и местного самоуправления.</w:t>
      </w:r>
    </w:p>
    <w:p w:rsidR="00403E2C" w:rsidRDefault="00403E2C" w:rsidP="00403E2C">
      <w:pPr>
        <w:jc w:val="both"/>
        <w:rPr>
          <w:rFonts w:ascii="Arial" w:hAnsi="Arial" w:cs="Arial"/>
        </w:rPr>
      </w:pPr>
    </w:p>
    <w:p w:rsidR="00403E2C" w:rsidRPr="000C2AE7" w:rsidRDefault="00403E2C" w:rsidP="00403E2C">
      <w:pPr>
        <w:jc w:val="both"/>
        <w:rPr>
          <w:rFonts w:ascii="Arial" w:hAnsi="Arial" w:cs="Arial"/>
        </w:rPr>
      </w:pPr>
      <w:r w:rsidRPr="000C2AE7">
        <w:rPr>
          <w:rFonts w:ascii="Arial" w:hAnsi="Arial" w:cs="Arial"/>
        </w:rPr>
        <w:t xml:space="preserve">Кроме того, с 01.07.2021 нужно сообщать через сайт </w:t>
      </w:r>
      <w:r>
        <w:rPr>
          <w:rFonts w:ascii="Arial" w:hAnsi="Arial" w:cs="Arial"/>
        </w:rPr>
        <w:t>«</w:t>
      </w:r>
      <w:r w:rsidRPr="000C2AE7">
        <w:rPr>
          <w:rFonts w:ascii="Arial" w:hAnsi="Arial" w:cs="Arial"/>
        </w:rPr>
        <w:t>Работа в России</w:t>
      </w:r>
      <w:r>
        <w:rPr>
          <w:rFonts w:ascii="Arial" w:hAnsi="Arial" w:cs="Arial"/>
        </w:rPr>
        <w:t>»</w:t>
      </w:r>
      <w:r w:rsidRPr="000C2AE7">
        <w:rPr>
          <w:rFonts w:ascii="Arial" w:hAnsi="Arial" w:cs="Arial"/>
        </w:rPr>
        <w:t xml:space="preserve"> о приеме на работу соискателя от службы занятости либо об отказе в этом. Если работодатель не зарегистрирован на платформе, то ему достаточно сделать отметку в направлении соискателя и вернуть его.</w:t>
      </w:r>
    </w:p>
    <w:p w:rsidR="00403E2C" w:rsidRPr="000E6192" w:rsidRDefault="00403E2C" w:rsidP="00403E2C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</w:p>
    <w:p w:rsidR="00403E2C" w:rsidRDefault="00403E2C"/>
    <w:sectPr w:rsidR="00403E2C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1243"/>
    <w:multiLevelType w:val="hybridMultilevel"/>
    <w:tmpl w:val="6F742F84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3E2C"/>
    <w:rsid w:val="00011A8F"/>
    <w:rsid w:val="002A41D3"/>
    <w:rsid w:val="00396E36"/>
    <w:rsid w:val="003F2B6D"/>
    <w:rsid w:val="00403E2C"/>
    <w:rsid w:val="004236C3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E2C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3E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2021-07-02T04:00:00Z</dcterms:created>
  <dcterms:modified xsi:type="dcterms:W3CDTF">2021-07-02T04:00:00Z</dcterms:modified>
</cp:coreProperties>
</file>